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788" w:rsidRPr="00712788" w:rsidRDefault="00712788" w:rsidP="00712788">
      <w:pPr>
        <w:shd w:val="clear" w:color="auto" w:fill="FAFAEF"/>
        <w:spacing w:before="180" w:after="180" w:line="240" w:lineRule="auto"/>
        <w:jc w:val="both"/>
        <w:rPr>
          <w:rFonts w:ascii="Verdana" w:eastAsia="Times New Roman" w:hAnsi="Verdana" w:cs="Times New Roman"/>
          <w:color w:val="0D1417"/>
          <w:sz w:val="21"/>
          <w:szCs w:val="21"/>
          <w:lang w:eastAsia="ru-RU"/>
        </w:rPr>
      </w:pPr>
      <w:r w:rsidRPr="00712788">
        <w:rPr>
          <w:rFonts w:ascii="Verdana" w:eastAsia="Times New Roman" w:hAnsi="Verdana" w:cs="Times New Roman"/>
          <w:color w:val="0D1417"/>
          <w:sz w:val="21"/>
          <w:szCs w:val="21"/>
          <w:lang w:eastAsia="ru-RU"/>
        </w:rPr>
        <w:t>Причины неадекватного поведения в детском саду такие же, как и при домашней "</w:t>
      </w:r>
      <w:proofErr w:type="spellStart"/>
      <w:r w:rsidRPr="00712788">
        <w:rPr>
          <w:rFonts w:ascii="Verdana" w:eastAsia="Times New Roman" w:hAnsi="Verdana" w:cs="Times New Roman"/>
          <w:color w:val="0D1417"/>
          <w:sz w:val="21"/>
          <w:szCs w:val="21"/>
          <w:lang w:eastAsia="ru-RU"/>
        </w:rPr>
        <w:t>кусачести</w:t>
      </w:r>
      <w:proofErr w:type="spellEnd"/>
      <w:r w:rsidRPr="00712788">
        <w:rPr>
          <w:rFonts w:ascii="Verdana" w:eastAsia="Times New Roman" w:hAnsi="Verdana" w:cs="Times New Roman"/>
          <w:color w:val="0D1417"/>
          <w:sz w:val="21"/>
          <w:szCs w:val="21"/>
          <w:lang w:eastAsia="ru-RU"/>
        </w:rPr>
        <w:t>" – неуверенность, страх, стресс. Особенно, если у ребенка не складываются отношения с коллективом или воспитателями. Опытный педагог всегда постарается найти ключик к ребенку, у которого есть поведенческие нарушения. И родители не должны смущаться или протестовать, если услышат жалобы или получат совет воспитателя.</w:t>
      </w:r>
    </w:p>
    <w:p w:rsidR="00712788" w:rsidRPr="00712788" w:rsidRDefault="00712788" w:rsidP="00712788">
      <w:pPr>
        <w:shd w:val="clear" w:color="auto" w:fill="FAFAEF"/>
        <w:spacing w:before="150" w:after="0" w:line="240" w:lineRule="auto"/>
        <w:outlineLvl w:val="1"/>
        <w:rPr>
          <w:rFonts w:ascii="Monotype Corsiva" w:eastAsia="Times New Roman" w:hAnsi="Monotype Corsiva" w:cs="Times New Roman"/>
          <w:b/>
          <w:bCs/>
          <w:color w:val="234558"/>
          <w:sz w:val="45"/>
          <w:szCs w:val="45"/>
          <w:lang w:eastAsia="ru-RU"/>
        </w:rPr>
      </w:pPr>
      <w:r w:rsidRPr="00712788">
        <w:rPr>
          <w:rFonts w:ascii="Monotype Corsiva" w:eastAsia="Times New Roman" w:hAnsi="Monotype Corsiva" w:cs="Times New Roman"/>
          <w:b/>
          <w:bCs/>
          <w:color w:val="234558"/>
          <w:sz w:val="45"/>
          <w:szCs w:val="45"/>
          <w:lang w:eastAsia="ru-RU"/>
        </w:rPr>
        <w:t>"Педагогика" укуса</w:t>
      </w:r>
    </w:p>
    <w:p w:rsidR="00712788" w:rsidRPr="00712788" w:rsidRDefault="00712788" w:rsidP="00712788">
      <w:pPr>
        <w:shd w:val="clear" w:color="auto" w:fill="FAFAEF"/>
        <w:spacing w:before="180" w:after="180" w:line="240" w:lineRule="auto"/>
        <w:jc w:val="both"/>
        <w:rPr>
          <w:rFonts w:ascii="Verdana" w:eastAsia="Times New Roman" w:hAnsi="Verdana" w:cs="Times New Roman"/>
          <w:color w:val="0D1417"/>
          <w:sz w:val="21"/>
          <w:szCs w:val="21"/>
          <w:lang w:eastAsia="ru-RU"/>
        </w:rPr>
      </w:pPr>
      <w:r w:rsidRPr="00712788">
        <w:rPr>
          <w:rFonts w:ascii="Verdana" w:eastAsia="Times New Roman" w:hAnsi="Verdana" w:cs="Times New Roman"/>
          <w:color w:val="0D1417"/>
          <w:sz w:val="21"/>
          <w:szCs w:val="21"/>
          <w:lang w:eastAsia="ru-RU"/>
        </w:rPr>
        <w:t>Когда ребенок в саду кусается, вся группа находится в зоне риска повышенного травматизма. Известны случаи, когда детишкам приходилось накладывать швы после укусов другого ребенка. Агрессора необходимо останавливать, иначе он научится придумывать все новые способы досадить товарищам. Корректировать поведение тем легче и успешнее, чем раньше начнете.</w:t>
      </w:r>
    </w:p>
    <w:p w:rsidR="00712788" w:rsidRPr="00712788" w:rsidRDefault="00712788" w:rsidP="00712788">
      <w:pPr>
        <w:shd w:val="clear" w:color="auto" w:fill="FAFAEF"/>
        <w:spacing w:before="180" w:after="180" w:line="240" w:lineRule="auto"/>
        <w:jc w:val="both"/>
        <w:rPr>
          <w:rFonts w:ascii="Verdana" w:eastAsia="Times New Roman" w:hAnsi="Verdana" w:cs="Times New Roman"/>
          <w:color w:val="0D1417"/>
          <w:sz w:val="21"/>
          <w:szCs w:val="21"/>
          <w:lang w:eastAsia="ru-RU"/>
        </w:rPr>
      </w:pPr>
      <w:r w:rsidRPr="00712788">
        <w:rPr>
          <w:rFonts w:ascii="Verdana" w:eastAsia="Times New Roman" w:hAnsi="Verdana" w:cs="Times New Roman"/>
          <w:color w:val="0D1417"/>
          <w:sz w:val="21"/>
          <w:szCs w:val="21"/>
          <w:lang w:eastAsia="ru-RU"/>
        </w:rPr>
        <w:t>Если ребенок кусается в садике, не стоит полагаться только на воспитателей и воевать с ними, если они пропустили инцидент. Ситуация в муниципальных садах трудная. Группы переполнены. Встречаются разновозрастные коллективы. Порой, воспитатели работают без напарницы, или нет няни. Все это отражается на общей обстановке в детских садах. Качество обслуживания падает. </w:t>
      </w:r>
    </w:p>
    <w:p w:rsidR="00712788" w:rsidRPr="00712788" w:rsidRDefault="00712788" w:rsidP="00712788">
      <w:pPr>
        <w:shd w:val="clear" w:color="auto" w:fill="FAFAEF"/>
        <w:spacing w:before="180" w:after="180" w:line="240" w:lineRule="auto"/>
        <w:jc w:val="both"/>
        <w:rPr>
          <w:rFonts w:ascii="Verdana" w:eastAsia="Times New Roman" w:hAnsi="Verdana" w:cs="Times New Roman"/>
          <w:color w:val="0D1417"/>
          <w:sz w:val="21"/>
          <w:szCs w:val="21"/>
          <w:lang w:eastAsia="ru-RU"/>
        </w:rPr>
      </w:pPr>
      <w:r w:rsidRPr="00712788">
        <w:rPr>
          <w:rFonts w:ascii="Verdana" w:eastAsia="Times New Roman" w:hAnsi="Verdana" w:cs="Times New Roman"/>
          <w:color w:val="0D1417"/>
          <w:sz w:val="21"/>
          <w:szCs w:val="21"/>
          <w:lang w:eastAsia="ru-RU"/>
        </w:rPr>
        <w:t>Дети начинают нервничать, если переходят в другой сад, приходит другой воспитатель, в группе появляется новенький, который имеет привычку избирать жертву и докучать ей. Смена обстановки для ранимых и возбудимых детей – провокационный момент.</w:t>
      </w:r>
    </w:p>
    <w:p w:rsidR="00712788" w:rsidRPr="00712788" w:rsidRDefault="00712788" w:rsidP="00712788">
      <w:pPr>
        <w:shd w:val="clear" w:color="auto" w:fill="FAFAEF"/>
        <w:spacing w:before="180" w:after="180" w:line="240" w:lineRule="auto"/>
        <w:jc w:val="both"/>
        <w:rPr>
          <w:rFonts w:ascii="Verdana" w:eastAsia="Times New Roman" w:hAnsi="Verdana" w:cs="Times New Roman"/>
          <w:color w:val="0D1417"/>
          <w:sz w:val="21"/>
          <w:szCs w:val="21"/>
          <w:lang w:eastAsia="ru-RU"/>
        </w:rPr>
      </w:pPr>
      <w:r w:rsidRPr="00712788">
        <w:rPr>
          <w:rFonts w:ascii="Verdana" w:eastAsia="Times New Roman" w:hAnsi="Verdana" w:cs="Times New Roman"/>
          <w:color w:val="0D1417"/>
          <w:sz w:val="21"/>
          <w:szCs w:val="21"/>
          <w:lang w:eastAsia="ru-RU"/>
        </w:rPr>
        <w:t>Итак, Вы узнали, что Ваш ребёнок кусается в детском саду. Что Вы должны сделать в первую очередь?</w:t>
      </w:r>
    </w:p>
    <w:p w:rsidR="00712788" w:rsidRPr="00712788" w:rsidRDefault="00712788" w:rsidP="00712788">
      <w:pPr>
        <w:numPr>
          <w:ilvl w:val="0"/>
          <w:numId w:val="1"/>
        </w:numPr>
        <w:shd w:val="clear" w:color="auto" w:fill="FAFAEF"/>
        <w:spacing w:before="45" w:after="0" w:line="240" w:lineRule="auto"/>
        <w:ind w:left="195"/>
        <w:jc w:val="both"/>
        <w:rPr>
          <w:rFonts w:ascii="Verdana" w:eastAsia="Times New Roman" w:hAnsi="Verdana" w:cs="Times New Roman"/>
          <w:color w:val="0A141A"/>
          <w:sz w:val="21"/>
          <w:szCs w:val="21"/>
          <w:lang w:eastAsia="ru-RU"/>
        </w:rPr>
      </w:pPr>
      <w:r w:rsidRPr="00712788">
        <w:rPr>
          <w:rFonts w:ascii="Verdana" w:eastAsia="Times New Roman" w:hAnsi="Verdana" w:cs="Times New Roman"/>
          <w:color w:val="0A141A"/>
          <w:sz w:val="21"/>
          <w:szCs w:val="21"/>
          <w:lang w:eastAsia="ru-RU"/>
        </w:rPr>
        <w:t>Ведите себя спокойно.</w:t>
      </w:r>
    </w:p>
    <w:p w:rsidR="00712788" w:rsidRPr="00712788" w:rsidRDefault="00712788" w:rsidP="00712788">
      <w:pPr>
        <w:numPr>
          <w:ilvl w:val="0"/>
          <w:numId w:val="1"/>
        </w:numPr>
        <w:shd w:val="clear" w:color="auto" w:fill="FAFAEF"/>
        <w:spacing w:before="45" w:after="0" w:line="240" w:lineRule="auto"/>
        <w:ind w:left="195"/>
        <w:jc w:val="both"/>
        <w:rPr>
          <w:rFonts w:ascii="Verdana" w:eastAsia="Times New Roman" w:hAnsi="Verdana" w:cs="Times New Roman"/>
          <w:color w:val="0A141A"/>
          <w:sz w:val="21"/>
          <w:szCs w:val="21"/>
          <w:lang w:eastAsia="ru-RU"/>
        </w:rPr>
      </w:pPr>
      <w:r w:rsidRPr="00712788">
        <w:rPr>
          <w:rFonts w:ascii="Verdana" w:eastAsia="Times New Roman" w:hAnsi="Verdana" w:cs="Times New Roman"/>
          <w:color w:val="0A141A"/>
          <w:sz w:val="21"/>
          <w:szCs w:val="21"/>
          <w:lang w:eastAsia="ru-RU"/>
        </w:rPr>
        <w:t>Попросите воспитателя понаблюдать, в каких случая это происходит.</w:t>
      </w:r>
    </w:p>
    <w:p w:rsidR="00712788" w:rsidRPr="00712788" w:rsidRDefault="00712788" w:rsidP="00712788">
      <w:pPr>
        <w:numPr>
          <w:ilvl w:val="0"/>
          <w:numId w:val="1"/>
        </w:numPr>
        <w:shd w:val="clear" w:color="auto" w:fill="FAFAEF"/>
        <w:spacing w:before="45" w:after="0" w:line="240" w:lineRule="auto"/>
        <w:ind w:left="195"/>
        <w:jc w:val="both"/>
        <w:rPr>
          <w:rFonts w:ascii="Verdana" w:eastAsia="Times New Roman" w:hAnsi="Verdana" w:cs="Times New Roman"/>
          <w:color w:val="0A141A"/>
          <w:sz w:val="21"/>
          <w:szCs w:val="21"/>
          <w:lang w:eastAsia="ru-RU"/>
        </w:rPr>
      </w:pPr>
      <w:r w:rsidRPr="00712788">
        <w:rPr>
          <w:rFonts w:ascii="Verdana" w:eastAsia="Times New Roman" w:hAnsi="Verdana" w:cs="Times New Roman"/>
          <w:color w:val="0A141A"/>
          <w:sz w:val="21"/>
          <w:szCs w:val="21"/>
          <w:lang w:eastAsia="ru-RU"/>
        </w:rPr>
        <w:t>Поинтересуйтесь, нет ли в группе других грызунов, чье поведение могло послужить плохим примером.</w:t>
      </w:r>
    </w:p>
    <w:p w:rsidR="00712788" w:rsidRPr="00712788" w:rsidRDefault="00712788" w:rsidP="00712788">
      <w:pPr>
        <w:numPr>
          <w:ilvl w:val="0"/>
          <w:numId w:val="1"/>
        </w:numPr>
        <w:shd w:val="clear" w:color="auto" w:fill="FAFAEF"/>
        <w:spacing w:before="45" w:after="0" w:line="240" w:lineRule="auto"/>
        <w:ind w:left="195"/>
        <w:jc w:val="both"/>
        <w:rPr>
          <w:rFonts w:ascii="Verdana" w:eastAsia="Times New Roman" w:hAnsi="Verdana" w:cs="Times New Roman"/>
          <w:color w:val="0A141A"/>
          <w:sz w:val="21"/>
          <w:szCs w:val="21"/>
          <w:lang w:eastAsia="ru-RU"/>
        </w:rPr>
      </w:pPr>
      <w:r w:rsidRPr="00712788">
        <w:rPr>
          <w:rFonts w:ascii="Verdana" w:eastAsia="Times New Roman" w:hAnsi="Verdana" w:cs="Times New Roman"/>
          <w:color w:val="0A141A"/>
          <w:sz w:val="21"/>
          <w:szCs w:val="21"/>
          <w:lang w:eastAsia="ru-RU"/>
        </w:rPr>
        <w:t>Если малыш укусил впервые, подумайте, что изменилось в его жизни в сторону стресса (обстановка в семье и саду, режим, состояние здоровья).</w:t>
      </w:r>
    </w:p>
    <w:p w:rsidR="00712788" w:rsidRPr="00712788" w:rsidRDefault="00712788" w:rsidP="00712788">
      <w:pPr>
        <w:numPr>
          <w:ilvl w:val="0"/>
          <w:numId w:val="1"/>
        </w:numPr>
        <w:shd w:val="clear" w:color="auto" w:fill="FAFAEF"/>
        <w:spacing w:before="45" w:after="0" w:line="240" w:lineRule="auto"/>
        <w:ind w:left="195"/>
        <w:jc w:val="both"/>
        <w:rPr>
          <w:rFonts w:ascii="Verdana" w:eastAsia="Times New Roman" w:hAnsi="Verdana" w:cs="Times New Roman"/>
          <w:color w:val="0A141A"/>
          <w:sz w:val="21"/>
          <w:szCs w:val="21"/>
          <w:lang w:eastAsia="ru-RU"/>
        </w:rPr>
      </w:pPr>
      <w:r w:rsidRPr="00712788">
        <w:rPr>
          <w:rFonts w:ascii="Verdana" w:eastAsia="Times New Roman" w:hAnsi="Verdana" w:cs="Times New Roman"/>
          <w:color w:val="0A141A"/>
          <w:sz w:val="21"/>
          <w:szCs w:val="21"/>
          <w:lang w:eastAsia="ru-RU"/>
        </w:rPr>
        <w:t>Если жалуются другие родители, привлеките к разговору воспитателя – возможно, виноват вовсе не Ваш карапуз. Проведите мини-расследование. Достойное поведение родителей - очко в пользу Вашего чада. Выяснить правду легче вопросами, чем криком.</w:t>
      </w:r>
    </w:p>
    <w:p w:rsidR="008B1BA8" w:rsidRDefault="008B1BA8">
      <w:bookmarkStart w:id="0" w:name="_GoBack"/>
      <w:bookmarkEnd w:id="0"/>
    </w:p>
    <w:sectPr w:rsidR="008B1B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639DE"/>
    <w:multiLevelType w:val="multilevel"/>
    <w:tmpl w:val="6C4C3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788"/>
    <w:rsid w:val="00712788"/>
    <w:rsid w:val="008B1B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705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305</Words>
  <Characters>1743</Characters>
  <Application>Microsoft Office Word</Application>
  <DocSecurity>0</DocSecurity>
  <Lines>14</Lines>
  <Paragraphs>4</Paragraphs>
  <ScaleCrop>false</ScaleCrop>
  <Company/>
  <LinksUpToDate>false</LinksUpToDate>
  <CharactersWithSpaces>2044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Настя</dc:creator>
  <cp:lastModifiedBy>Настя</cp:lastModifiedBy>
  <cp:revision>2</cp:revision>
  <dcterms:created xsi:type="dcterms:W3CDTF">2015-03-26T12:26:00Z</dcterms:created>
  <dcterms:modified xsi:type="dcterms:W3CDTF">2015-03-26T12:34:00Z</dcterms:modified>
</cp:coreProperties>
</file>